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DED82" w14:textId="77777777" w:rsidR="006D1713" w:rsidRDefault="006D1713" w:rsidP="006D1713">
      <w:pPr>
        <w:pStyle w:val="a3"/>
        <w:spacing w:line="288" w:lineRule="auto"/>
        <w:ind w:right="-1141"/>
        <w:rPr>
          <w:rFonts w:ascii="Arial" w:hAnsi="Arial"/>
          <w:spacing w:val="30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 wp14:anchorId="4ACE7DB6" wp14:editId="6EB9807D">
            <wp:simplePos x="0" y="0"/>
            <wp:positionH relativeFrom="column">
              <wp:posOffset>13970</wp:posOffset>
            </wp:positionH>
            <wp:positionV relativeFrom="paragraph">
              <wp:posOffset>-83185</wp:posOffset>
            </wp:positionV>
            <wp:extent cx="1162685" cy="1022985"/>
            <wp:effectExtent l="19050" t="0" r="0" b="0"/>
            <wp:wrapSquare wrapText="bothSides"/>
            <wp:docPr id="28" name="Рисунок 2" descr="SYMB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YMB02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685" cy="1022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/>
          <w:spacing w:val="30"/>
        </w:rPr>
        <w:t>Муниципальное унитарное предприятие</w:t>
      </w:r>
    </w:p>
    <w:p w14:paraId="372D6A65" w14:textId="77777777" w:rsidR="006D1713" w:rsidRDefault="006D1713" w:rsidP="006D1713">
      <w:pPr>
        <w:spacing w:line="288" w:lineRule="auto"/>
        <w:ind w:right="-858"/>
        <w:jc w:val="center"/>
        <w:rPr>
          <w:rFonts w:ascii="Academy" w:hAnsi="Academy"/>
          <w:b/>
          <w:spacing w:val="20"/>
          <w:sz w:val="44"/>
          <w:szCs w:val="20"/>
        </w:rPr>
      </w:pPr>
      <w:r>
        <w:rPr>
          <w:rFonts w:ascii="Academy" w:hAnsi="Academy"/>
          <w:b/>
          <w:spacing w:val="20"/>
          <w:sz w:val="44"/>
        </w:rPr>
        <w:t>«ЖИЛИЩНОЕ ХОЗЯЙСТВО»</w:t>
      </w:r>
    </w:p>
    <w:p w14:paraId="64577A2F" w14:textId="77777777" w:rsidR="006D1713" w:rsidRDefault="006D1713" w:rsidP="006D1713">
      <w:pPr>
        <w:ind w:right="-1141"/>
        <w:jc w:val="center"/>
      </w:pPr>
      <w:smartTag w:uri="urn:schemas-microsoft-com:office:smarttags" w:element="metricconverter">
        <w:smartTagPr>
          <w:attr w:name="ProductID" w:val="143090 г"/>
        </w:smartTagPr>
        <w:r>
          <w:t>143090 г</w:t>
        </w:r>
      </w:smartTag>
      <w:r>
        <w:t xml:space="preserve">. Краснознаменск Московской области, ул. Парковая, 12  </w:t>
      </w:r>
    </w:p>
    <w:p w14:paraId="0AF74095" w14:textId="77777777" w:rsidR="006D1713" w:rsidRDefault="006D1713" w:rsidP="006D1713">
      <w:pPr>
        <w:ind w:right="-1141"/>
        <w:jc w:val="center"/>
        <w:rPr>
          <w:sz w:val="20"/>
          <w:szCs w:val="20"/>
        </w:rPr>
      </w:pPr>
      <w:r>
        <w:t>тел. 8 (498) 676-03-71</w:t>
      </w:r>
    </w:p>
    <w:p w14:paraId="4A754FFF" w14:textId="77777777" w:rsidR="006D1713" w:rsidRDefault="006D1713" w:rsidP="006D1713">
      <w:pPr>
        <w:pBdr>
          <w:bottom w:val="thinThickLargeGap" w:sz="18" w:space="1" w:color="auto"/>
        </w:pBdr>
        <w:rPr>
          <w:sz w:val="8"/>
          <w:szCs w:val="20"/>
        </w:rPr>
      </w:pPr>
    </w:p>
    <w:p w14:paraId="118AC880" w14:textId="77777777" w:rsidR="006D1713" w:rsidRPr="00506F10" w:rsidRDefault="006D1713" w:rsidP="006D1713">
      <w:pPr>
        <w:rPr>
          <w:sz w:val="16"/>
          <w:szCs w:val="16"/>
        </w:rPr>
      </w:pPr>
      <w:r>
        <w:t xml:space="preserve">       </w:t>
      </w:r>
    </w:p>
    <w:p w14:paraId="143A8855" w14:textId="77777777" w:rsidR="006D1713" w:rsidRDefault="006D1713" w:rsidP="006D1713">
      <w:pPr>
        <w:pStyle w:val="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П Р И К А З</w:t>
      </w:r>
    </w:p>
    <w:p w14:paraId="248CD057" w14:textId="12B0A1D3" w:rsidR="006D1713" w:rsidRPr="00F24E9F" w:rsidRDefault="006D1713" w:rsidP="006D1713">
      <w:pPr>
        <w:ind w:firstLine="709"/>
        <w:jc w:val="center"/>
        <w:rPr>
          <w:b/>
          <w:sz w:val="28"/>
          <w:szCs w:val="20"/>
          <w:u w:val="single"/>
        </w:rPr>
      </w:pPr>
      <w:r w:rsidRPr="00506F10">
        <w:rPr>
          <w:b/>
          <w:sz w:val="32"/>
          <w:szCs w:val="32"/>
        </w:rPr>
        <w:t xml:space="preserve">№ </w:t>
      </w:r>
      <w:r w:rsidR="00F24E9F" w:rsidRPr="00F24E9F">
        <w:rPr>
          <w:b/>
          <w:sz w:val="36"/>
          <w:u w:val="single"/>
        </w:rPr>
        <w:t>235</w:t>
      </w:r>
    </w:p>
    <w:p w14:paraId="4BA436B0" w14:textId="77777777" w:rsidR="00CF5903" w:rsidRPr="00197D9C" w:rsidRDefault="00CF5903" w:rsidP="00ED3DB5">
      <w:pPr>
        <w:rPr>
          <w:b/>
          <w:sz w:val="16"/>
          <w:szCs w:val="16"/>
        </w:rPr>
      </w:pPr>
    </w:p>
    <w:p w14:paraId="1F9C5906" w14:textId="48455594" w:rsidR="006D1713" w:rsidRDefault="006D1713" w:rsidP="006D1713">
      <w:pPr>
        <w:ind w:right="-2"/>
        <w:jc w:val="both"/>
        <w:rPr>
          <w:sz w:val="28"/>
        </w:rPr>
      </w:pPr>
      <w:r>
        <w:rPr>
          <w:sz w:val="28"/>
        </w:rPr>
        <w:t xml:space="preserve">от </w:t>
      </w:r>
      <w:r w:rsidR="00F45325">
        <w:rPr>
          <w:sz w:val="28"/>
        </w:rPr>
        <w:t>29</w:t>
      </w:r>
      <w:r>
        <w:rPr>
          <w:sz w:val="28"/>
        </w:rPr>
        <w:t xml:space="preserve"> </w:t>
      </w:r>
      <w:r w:rsidR="00F45325">
        <w:rPr>
          <w:sz w:val="28"/>
        </w:rPr>
        <w:t>декабря</w:t>
      </w:r>
      <w:r>
        <w:rPr>
          <w:sz w:val="28"/>
        </w:rPr>
        <w:t xml:space="preserve"> 202</w:t>
      </w:r>
      <w:r w:rsidR="005677CC">
        <w:rPr>
          <w:sz w:val="28"/>
        </w:rPr>
        <w:t>3</w:t>
      </w:r>
      <w:r>
        <w:rPr>
          <w:sz w:val="28"/>
        </w:rPr>
        <w:t xml:space="preserve"> года                                                               г. Краснознаменск</w:t>
      </w:r>
    </w:p>
    <w:p w14:paraId="4C1007AE" w14:textId="77777777" w:rsidR="006D1713" w:rsidRPr="009A5F4C" w:rsidRDefault="006D1713" w:rsidP="006D1713">
      <w:pPr>
        <w:ind w:right="-2"/>
        <w:jc w:val="both"/>
        <w:rPr>
          <w:sz w:val="16"/>
          <w:szCs w:val="16"/>
        </w:rPr>
      </w:pPr>
    </w:p>
    <w:p w14:paraId="08BF1E44" w14:textId="7D721124" w:rsidR="006D1713" w:rsidRDefault="006D1713" w:rsidP="00574570">
      <w:pPr>
        <w:ind w:right="-2"/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О </w:t>
      </w:r>
      <w:r w:rsidR="00574570">
        <w:rPr>
          <w:b/>
          <w:i/>
          <w:sz w:val="28"/>
        </w:rPr>
        <w:t>создании комиссии по противодействию коррупции</w:t>
      </w:r>
    </w:p>
    <w:p w14:paraId="0DDB3D2F" w14:textId="7C9C4A76" w:rsidR="00574570" w:rsidRDefault="00574570" w:rsidP="00574570">
      <w:pPr>
        <w:ind w:right="-2"/>
        <w:jc w:val="both"/>
        <w:rPr>
          <w:b/>
          <w:i/>
          <w:sz w:val="28"/>
        </w:rPr>
      </w:pPr>
      <w:r>
        <w:rPr>
          <w:b/>
          <w:i/>
          <w:sz w:val="28"/>
        </w:rPr>
        <w:t>и урегулированию конфликта интересов</w:t>
      </w:r>
    </w:p>
    <w:p w14:paraId="26F8C89B" w14:textId="77777777" w:rsidR="006D1713" w:rsidRPr="009A5F4C" w:rsidRDefault="006D1713" w:rsidP="006D1713">
      <w:pPr>
        <w:ind w:right="-2"/>
        <w:jc w:val="both"/>
        <w:rPr>
          <w:b/>
          <w:i/>
          <w:sz w:val="16"/>
          <w:szCs w:val="16"/>
        </w:rPr>
      </w:pPr>
    </w:p>
    <w:p w14:paraId="3134BB1A" w14:textId="4B62D02E" w:rsidR="006D1713" w:rsidRDefault="00574570" w:rsidP="006D1713">
      <w:pPr>
        <w:pStyle w:val="a5"/>
        <w:rPr>
          <w:szCs w:val="28"/>
        </w:rPr>
      </w:pPr>
      <w:r>
        <w:rPr>
          <w:szCs w:val="28"/>
        </w:rPr>
        <w:t>В соответствии с Федеральным законом от 25 декабря 2008 г. № 273-ФЗ «О противодействии коррупции», Указом Президента от 16.08.2021 № 478 «О национальном плане противодействия коррупции на 2021-2024 годы», Указом Президента от 02.04.2013 № 309 «О мерах по реализации отдельных положений Федерального закона «О противодействии коррупции», Постановлением Правительства Московской области от 31.03.2022 № 308/11 «О внесении изменений в некоторые постановления Правительства Московской области по вопросам противодействия коррупции», Постановлением администрации городского округа</w:t>
      </w:r>
      <w:r w:rsidR="00F24E9F">
        <w:rPr>
          <w:szCs w:val="28"/>
        </w:rPr>
        <w:t xml:space="preserve"> Краснознаменск Московской области от 06.06.2022 № 348-ПА</w:t>
      </w:r>
    </w:p>
    <w:p w14:paraId="4EFA9149" w14:textId="77777777" w:rsidR="006D1713" w:rsidRDefault="006D1713" w:rsidP="006D1713">
      <w:pPr>
        <w:ind w:left="1058"/>
        <w:jc w:val="center"/>
        <w:rPr>
          <w:sz w:val="28"/>
        </w:rPr>
      </w:pPr>
      <w:r>
        <w:rPr>
          <w:sz w:val="28"/>
        </w:rPr>
        <w:t>П Р И К А З Ы В А Ю:</w:t>
      </w:r>
    </w:p>
    <w:p w14:paraId="7DA48A3D" w14:textId="77777777" w:rsidR="006D1713" w:rsidRPr="00197D9C" w:rsidRDefault="006D1713" w:rsidP="006D1713">
      <w:pPr>
        <w:ind w:left="1058"/>
        <w:jc w:val="both"/>
        <w:rPr>
          <w:sz w:val="16"/>
          <w:szCs w:val="16"/>
        </w:rPr>
      </w:pPr>
    </w:p>
    <w:p w14:paraId="4033D120" w14:textId="283EE9CE" w:rsidR="000B5FC0" w:rsidRPr="000B5FC0" w:rsidRDefault="000B5FC0" w:rsidP="000B5FC0">
      <w:pPr>
        <w:pStyle w:val="3"/>
        <w:ind w:left="0" w:firstLine="709"/>
        <w:jc w:val="both"/>
      </w:pPr>
      <w:r>
        <w:rPr>
          <w:sz w:val="28"/>
          <w:szCs w:val="28"/>
        </w:rPr>
        <w:t xml:space="preserve">1. </w:t>
      </w:r>
      <w:r w:rsidR="00F24E9F">
        <w:rPr>
          <w:sz w:val="28"/>
          <w:szCs w:val="28"/>
        </w:rPr>
        <w:t>Создать комиссию по противодействию коррупции и урегулирования конфликта интересов в следующем составе</w:t>
      </w:r>
      <w:r>
        <w:rPr>
          <w:sz w:val="28"/>
          <w:szCs w:val="28"/>
        </w:rPr>
        <w:t>:</w:t>
      </w:r>
    </w:p>
    <w:p w14:paraId="4BCABCDB" w14:textId="4ABFB747" w:rsidR="00F45325" w:rsidRDefault="00CC407A" w:rsidP="009A3F69">
      <w:pPr>
        <w:pStyle w:val="a5"/>
        <w:ind w:firstLine="708"/>
      </w:pPr>
      <w:bookmarkStart w:id="0" w:name="_Hlk102551083"/>
      <w:r>
        <w:t>Председатель комиссии: Д.С. Савинский – генеральный директор.</w:t>
      </w:r>
    </w:p>
    <w:p w14:paraId="33BD6670" w14:textId="212E7E3F" w:rsidR="00CC407A" w:rsidRDefault="00CC407A" w:rsidP="009A3F69">
      <w:pPr>
        <w:pStyle w:val="a5"/>
        <w:ind w:firstLine="708"/>
      </w:pPr>
      <w:r>
        <w:t>Члены комиссии:</w:t>
      </w:r>
      <w:r>
        <w:tab/>
      </w:r>
      <w:r>
        <w:tab/>
        <w:t>А.А. Санжаревский – главный инженер;</w:t>
      </w:r>
    </w:p>
    <w:p w14:paraId="1F18B70B" w14:textId="6035B601" w:rsidR="00CC407A" w:rsidRDefault="00CC407A" w:rsidP="009A3F69">
      <w:pPr>
        <w:pStyle w:val="a5"/>
        <w:ind w:firstLine="708"/>
      </w:pPr>
      <w:r>
        <w:tab/>
      </w:r>
      <w:r>
        <w:tab/>
      </w:r>
      <w:r>
        <w:tab/>
      </w:r>
      <w:r>
        <w:tab/>
        <w:t>И.М. Евтушенко – начальник ЮО;</w:t>
      </w:r>
    </w:p>
    <w:p w14:paraId="597CB55F" w14:textId="1ACA8D5C" w:rsidR="00CC407A" w:rsidRDefault="00CC407A" w:rsidP="009A3F69">
      <w:pPr>
        <w:pStyle w:val="a5"/>
        <w:ind w:firstLine="708"/>
      </w:pPr>
      <w:r>
        <w:tab/>
      </w:r>
      <w:r>
        <w:tab/>
      </w:r>
      <w:r>
        <w:tab/>
      </w:r>
      <w:r>
        <w:tab/>
        <w:t xml:space="preserve">Ю.И. </w:t>
      </w:r>
      <w:proofErr w:type="spellStart"/>
      <w:r>
        <w:t>Цирекидзе</w:t>
      </w:r>
      <w:proofErr w:type="spellEnd"/>
      <w:r>
        <w:t xml:space="preserve"> – начальник ОО;</w:t>
      </w:r>
    </w:p>
    <w:p w14:paraId="2CF29534" w14:textId="3072A824" w:rsidR="00CC407A" w:rsidRDefault="00CC407A" w:rsidP="009A3F69">
      <w:pPr>
        <w:pStyle w:val="a5"/>
        <w:ind w:firstLine="708"/>
      </w:pPr>
      <w:r>
        <w:tab/>
      </w:r>
      <w:r>
        <w:tab/>
      </w:r>
      <w:r>
        <w:tab/>
      </w:r>
      <w:r>
        <w:tab/>
        <w:t>Е.Р. Бурая – начальник ПЭО.</w:t>
      </w:r>
    </w:p>
    <w:bookmarkEnd w:id="0"/>
    <w:p w14:paraId="1B640F92" w14:textId="29A28BA0" w:rsidR="006D1713" w:rsidRDefault="00CC407A" w:rsidP="00210308">
      <w:pPr>
        <w:ind w:firstLine="709"/>
        <w:jc w:val="both"/>
        <w:rPr>
          <w:sz w:val="28"/>
          <w:szCs w:val="20"/>
        </w:rPr>
      </w:pPr>
      <w:r>
        <w:rPr>
          <w:sz w:val="28"/>
        </w:rPr>
        <w:t>2</w:t>
      </w:r>
      <w:r w:rsidR="006D1713">
        <w:rPr>
          <w:sz w:val="28"/>
        </w:rPr>
        <w:t xml:space="preserve">. </w:t>
      </w:r>
      <w:r>
        <w:rPr>
          <w:sz w:val="28"/>
        </w:rPr>
        <w:t>Утвердить положение о комиссии по противодействию коррупции в МУП «Жилищное хозяйство».</w:t>
      </w:r>
    </w:p>
    <w:p w14:paraId="68B61F7D" w14:textId="67C1D50A" w:rsidR="006D1713" w:rsidRDefault="005B009F" w:rsidP="00210308">
      <w:pPr>
        <w:ind w:firstLine="709"/>
        <w:jc w:val="both"/>
        <w:rPr>
          <w:sz w:val="28"/>
          <w:szCs w:val="28"/>
        </w:rPr>
      </w:pPr>
      <w:r>
        <w:rPr>
          <w:sz w:val="28"/>
        </w:rPr>
        <w:t>4</w:t>
      </w:r>
      <w:r w:rsidR="006D1713">
        <w:rPr>
          <w:sz w:val="28"/>
        </w:rPr>
        <w:t xml:space="preserve">. Приказ </w:t>
      </w:r>
      <w:r w:rsidR="00CC407A">
        <w:rPr>
          <w:sz w:val="28"/>
        </w:rPr>
        <w:t>довести под</w:t>
      </w:r>
      <w:r w:rsidR="006D1713">
        <w:rPr>
          <w:sz w:val="28"/>
        </w:rPr>
        <w:t xml:space="preserve"> роспись до лиц, поименованных в приказе, в </w:t>
      </w:r>
      <w:r w:rsidR="00CC407A">
        <w:rPr>
          <w:sz w:val="28"/>
        </w:rPr>
        <w:t>части их</w:t>
      </w:r>
      <w:r w:rsidR="006D1713">
        <w:rPr>
          <w:sz w:val="28"/>
        </w:rPr>
        <w:t xml:space="preserve"> касающейся</w:t>
      </w:r>
      <w:r w:rsidR="006D1713">
        <w:rPr>
          <w:sz w:val="28"/>
          <w:szCs w:val="28"/>
        </w:rPr>
        <w:t>.</w:t>
      </w:r>
    </w:p>
    <w:p w14:paraId="2DE2FB3E" w14:textId="5B83E7BB" w:rsidR="006D1713" w:rsidRDefault="005B009F" w:rsidP="00210308">
      <w:pPr>
        <w:ind w:firstLine="709"/>
        <w:jc w:val="both"/>
        <w:rPr>
          <w:sz w:val="28"/>
          <w:szCs w:val="20"/>
        </w:rPr>
      </w:pPr>
      <w:r>
        <w:rPr>
          <w:sz w:val="28"/>
        </w:rPr>
        <w:t>5</w:t>
      </w:r>
      <w:r w:rsidR="006D1713">
        <w:rPr>
          <w:sz w:val="28"/>
        </w:rPr>
        <w:t xml:space="preserve">. </w:t>
      </w:r>
      <w:r w:rsidR="00CC407A">
        <w:rPr>
          <w:sz w:val="28"/>
        </w:rPr>
        <w:t>Контроль исполнения</w:t>
      </w:r>
      <w:r w:rsidR="006D1713">
        <w:rPr>
          <w:sz w:val="28"/>
        </w:rPr>
        <w:t xml:space="preserve"> приказа оставляю за собой.</w:t>
      </w:r>
    </w:p>
    <w:p w14:paraId="3EEED8D6" w14:textId="6C015F15" w:rsidR="008E6961" w:rsidRDefault="008E6961" w:rsidP="006D1713">
      <w:pPr>
        <w:ind w:right="-2"/>
        <w:jc w:val="both"/>
        <w:rPr>
          <w:sz w:val="28"/>
          <w:szCs w:val="20"/>
        </w:rPr>
      </w:pPr>
    </w:p>
    <w:p w14:paraId="51F28916" w14:textId="04A391C8" w:rsidR="008E6961" w:rsidRDefault="008E6961" w:rsidP="006D1713">
      <w:pPr>
        <w:ind w:right="-2"/>
        <w:jc w:val="both"/>
        <w:rPr>
          <w:sz w:val="28"/>
          <w:szCs w:val="20"/>
        </w:rPr>
      </w:pPr>
    </w:p>
    <w:p w14:paraId="121C607A" w14:textId="77777777" w:rsidR="005677CC" w:rsidRDefault="005677CC" w:rsidP="006D1713">
      <w:pPr>
        <w:ind w:right="-2"/>
        <w:jc w:val="both"/>
        <w:rPr>
          <w:sz w:val="28"/>
          <w:szCs w:val="20"/>
        </w:rPr>
      </w:pPr>
    </w:p>
    <w:p w14:paraId="1CDEBD24" w14:textId="12E209ED" w:rsidR="002C54D4" w:rsidRPr="00D1698D" w:rsidRDefault="00B54E62" w:rsidP="006D1713">
      <w:pPr>
        <w:ind w:right="-2"/>
        <w:jc w:val="both"/>
        <w:rPr>
          <w:b/>
          <w:sz w:val="28"/>
        </w:rPr>
      </w:pPr>
      <w:r>
        <w:rPr>
          <w:b/>
          <w:sz w:val="28"/>
        </w:rPr>
        <w:t>Г</w:t>
      </w:r>
      <w:r w:rsidR="006D1713" w:rsidRPr="007E0D25">
        <w:rPr>
          <w:b/>
          <w:sz w:val="28"/>
        </w:rPr>
        <w:t>енеральн</w:t>
      </w:r>
      <w:r>
        <w:rPr>
          <w:b/>
          <w:sz w:val="28"/>
        </w:rPr>
        <w:t>ый</w:t>
      </w:r>
      <w:r w:rsidR="006D1713" w:rsidRPr="007E0D25">
        <w:rPr>
          <w:b/>
          <w:sz w:val="28"/>
        </w:rPr>
        <w:t xml:space="preserve"> директор     </w:t>
      </w:r>
      <w:r w:rsidR="006D1713">
        <w:rPr>
          <w:b/>
          <w:sz w:val="28"/>
        </w:rPr>
        <w:t xml:space="preserve">          </w:t>
      </w:r>
      <w:r w:rsidR="006D1713" w:rsidRPr="007E0D25">
        <w:rPr>
          <w:b/>
          <w:sz w:val="28"/>
        </w:rPr>
        <w:t xml:space="preserve">                    </w:t>
      </w:r>
      <w:r w:rsidR="006D1713">
        <w:rPr>
          <w:b/>
          <w:sz w:val="28"/>
        </w:rPr>
        <w:t xml:space="preserve">        </w:t>
      </w:r>
      <w:r w:rsidR="006D1713" w:rsidRPr="007E0D25">
        <w:rPr>
          <w:b/>
          <w:sz w:val="28"/>
        </w:rPr>
        <w:t xml:space="preserve">           </w:t>
      </w:r>
      <w:r w:rsidR="005677CC">
        <w:rPr>
          <w:b/>
          <w:sz w:val="28"/>
        </w:rPr>
        <w:t>Д.С. Савинский</w:t>
      </w:r>
    </w:p>
    <w:p w14:paraId="709B7E2C" w14:textId="79411A55" w:rsidR="00CB6EE8" w:rsidRDefault="00CB6EE8" w:rsidP="006D1713">
      <w:pPr>
        <w:ind w:right="-2"/>
        <w:jc w:val="both"/>
        <w:rPr>
          <w:b/>
          <w:i/>
          <w:sz w:val="16"/>
          <w:szCs w:val="16"/>
        </w:rPr>
      </w:pPr>
    </w:p>
    <w:p w14:paraId="72AD83F6" w14:textId="65ADF259" w:rsidR="008E6961" w:rsidRDefault="008E6961" w:rsidP="006D1713">
      <w:pPr>
        <w:ind w:right="-2"/>
        <w:jc w:val="both"/>
        <w:rPr>
          <w:b/>
          <w:i/>
          <w:sz w:val="16"/>
          <w:szCs w:val="16"/>
        </w:rPr>
      </w:pPr>
    </w:p>
    <w:p w14:paraId="5D372BDA" w14:textId="289A3D23" w:rsidR="005677CC" w:rsidRDefault="005677CC" w:rsidP="006D1713">
      <w:pPr>
        <w:ind w:right="-2"/>
        <w:jc w:val="both"/>
        <w:rPr>
          <w:b/>
          <w:i/>
          <w:sz w:val="16"/>
          <w:szCs w:val="16"/>
        </w:rPr>
      </w:pPr>
    </w:p>
    <w:p w14:paraId="4028339E" w14:textId="61510E50" w:rsidR="005677CC" w:rsidRDefault="005677CC" w:rsidP="006D1713">
      <w:pPr>
        <w:ind w:right="-2"/>
        <w:jc w:val="both"/>
        <w:rPr>
          <w:b/>
          <w:i/>
          <w:sz w:val="16"/>
          <w:szCs w:val="16"/>
        </w:rPr>
      </w:pPr>
    </w:p>
    <w:p w14:paraId="7D9EEBB3" w14:textId="54C52DA8" w:rsidR="005677CC" w:rsidRDefault="005677CC" w:rsidP="006D1713">
      <w:pPr>
        <w:ind w:right="-2"/>
        <w:jc w:val="both"/>
        <w:rPr>
          <w:b/>
          <w:i/>
          <w:sz w:val="16"/>
          <w:szCs w:val="16"/>
        </w:rPr>
      </w:pPr>
    </w:p>
    <w:p w14:paraId="1F575322" w14:textId="77777777" w:rsidR="006D1713" w:rsidRPr="002C54D4" w:rsidRDefault="006D1713" w:rsidP="006D1713">
      <w:pPr>
        <w:ind w:right="-2"/>
        <w:jc w:val="both"/>
        <w:rPr>
          <w:i/>
          <w:sz w:val="16"/>
          <w:szCs w:val="16"/>
        </w:rPr>
      </w:pPr>
      <w:r>
        <w:rPr>
          <w:sz w:val="20"/>
          <w:szCs w:val="20"/>
        </w:rPr>
        <w:t xml:space="preserve">Исп. </w:t>
      </w:r>
      <w:proofErr w:type="spellStart"/>
      <w:r w:rsidR="002C54D4">
        <w:rPr>
          <w:sz w:val="20"/>
          <w:szCs w:val="20"/>
        </w:rPr>
        <w:t>Цирекидзе</w:t>
      </w:r>
      <w:proofErr w:type="spellEnd"/>
      <w:r w:rsidR="002C54D4">
        <w:rPr>
          <w:sz w:val="20"/>
          <w:szCs w:val="20"/>
        </w:rPr>
        <w:t xml:space="preserve"> Ю.</w:t>
      </w:r>
      <w:r w:rsidR="002C54D4" w:rsidRPr="002C54D4">
        <w:rPr>
          <w:sz w:val="20"/>
          <w:szCs w:val="20"/>
        </w:rPr>
        <w:t>И.</w:t>
      </w:r>
    </w:p>
    <w:p w14:paraId="67347CF9" w14:textId="77777777" w:rsidR="006D1713" w:rsidRDefault="006D1713" w:rsidP="006D1713"/>
    <w:p w14:paraId="63AB52FE" w14:textId="1FBFFFCC" w:rsidR="006D1713" w:rsidRDefault="006D1713" w:rsidP="006D1713">
      <w:r>
        <w:t xml:space="preserve">С приказом ознакомлен(а) _________ </w:t>
      </w:r>
      <w:r w:rsidR="00CC407A">
        <w:t>Санжаревский А</w:t>
      </w:r>
      <w:r w:rsidR="00F45325">
        <w:t>.А</w:t>
      </w:r>
      <w:r w:rsidR="00B54E62">
        <w:t>.</w:t>
      </w:r>
      <w:r w:rsidR="00CC407A">
        <w:tab/>
      </w:r>
      <w:r>
        <w:t>«_____» _____________ 202</w:t>
      </w:r>
      <w:r w:rsidR="005677CC">
        <w:t>3</w:t>
      </w:r>
      <w:r>
        <w:t xml:space="preserve"> г.</w:t>
      </w:r>
    </w:p>
    <w:p w14:paraId="7C795685" w14:textId="77777777" w:rsidR="008E6961" w:rsidRDefault="008E6961" w:rsidP="008E6961">
      <w:pPr>
        <w:jc w:val="both"/>
      </w:pPr>
      <w:bookmarkStart w:id="1" w:name="_Hlk103171949"/>
    </w:p>
    <w:p w14:paraId="372D62C7" w14:textId="7E6393C3" w:rsidR="00F90B3C" w:rsidRDefault="00F90B3C" w:rsidP="00F90B3C">
      <w:pPr>
        <w:jc w:val="both"/>
      </w:pPr>
      <w:r>
        <w:t xml:space="preserve">С приказом ознакомлен(а) _________ </w:t>
      </w:r>
      <w:r w:rsidR="00CC407A">
        <w:t>Евтушенко И.М</w:t>
      </w:r>
      <w:r>
        <w:t>.</w:t>
      </w:r>
      <w:r w:rsidR="00CC407A">
        <w:tab/>
      </w:r>
      <w:r w:rsidR="00CC407A">
        <w:tab/>
      </w:r>
      <w:r>
        <w:t>«_____» _____________ 202</w:t>
      </w:r>
      <w:r w:rsidR="005677CC">
        <w:t>3</w:t>
      </w:r>
      <w:r>
        <w:t xml:space="preserve"> г.</w:t>
      </w:r>
    </w:p>
    <w:bookmarkEnd w:id="1"/>
    <w:p w14:paraId="2FC83B3F" w14:textId="77777777" w:rsidR="008E6961" w:rsidRDefault="008E6961" w:rsidP="008E6961"/>
    <w:p w14:paraId="3D855EE2" w14:textId="0D6E6BBA" w:rsidR="00F90B3C" w:rsidRDefault="00F90B3C" w:rsidP="00F90B3C">
      <w:pPr>
        <w:jc w:val="both"/>
      </w:pPr>
      <w:r>
        <w:t xml:space="preserve">С приказом ознакомлен(а) _________ </w:t>
      </w:r>
      <w:proofErr w:type="spellStart"/>
      <w:r w:rsidR="00CC407A">
        <w:t>Цирекидзе</w:t>
      </w:r>
      <w:proofErr w:type="spellEnd"/>
      <w:r w:rsidR="00CC407A">
        <w:t xml:space="preserve"> Ю.И</w:t>
      </w:r>
      <w:r w:rsidR="00CC407A">
        <w:tab/>
      </w:r>
      <w:r w:rsidR="00CC407A">
        <w:tab/>
      </w:r>
      <w:r>
        <w:t>«_____» _____________ 202</w:t>
      </w:r>
      <w:r w:rsidR="005677CC">
        <w:t>3</w:t>
      </w:r>
      <w:r>
        <w:t xml:space="preserve"> г.</w:t>
      </w:r>
    </w:p>
    <w:p w14:paraId="4095D8D9" w14:textId="77777777" w:rsidR="00F90B3C" w:rsidRDefault="00F90B3C" w:rsidP="00F90B3C"/>
    <w:p w14:paraId="4FACC104" w14:textId="34B60DA2" w:rsidR="00F90B3C" w:rsidRDefault="00F90B3C" w:rsidP="00F90B3C">
      <w:pPr>
        <w:jc w:val="both"/>
      </w:pPr>
      <w:r>
        <w:t xml:space="preserve">С приказом ознакомлен(а) _________ </w:t>
      </w:r>
      <w:r w:rsidR="00CC407A">
        <w:t>Е.Р. Бурая</w:t>
      </w:r>
      <w:r w:rsidR="00CC407A">
        <w:tab/>
      </w:r>
      <w:r w:rsidR="00CC407A">
        <w:tab/>
      </w:r>
      <w:r>
        <w:t>«_____» _____________ 202</w:t>
      </w:r>
      <w:r w:rsidR="005677CC">
        <w:t>3</w:t>
      </w:r>
      <w:r>
        <w:t xml:space="preserve"> г.</w:t>
      </w:r>
    </w:p>
    <w:p w14:paraId="262093B0" w14:textId="77777777" w:rsidR="00094220" w:rsidRDefault="00094220"/>
    <w:sectPr w:rsidR="00094220" w:rsidSect="00AD1C3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1713"/>
    <w:rsid w:val="00056B44"/>
    <w:rsid w:val="00074462"/>
    <w:rsid w:val="00094220"/>
    <w:rsid w:val="000B5FC0"/>
    <w:rsid w:val="00141051"/>
    <w:rsid w:val="001A10AC"/>
    <w:rsid w:val="001B7CAC"/>
    <w:rsid w:val="00210308"/>
    <w:rsid w:val="002112A5"/>
    <w:rsid w:val="002C54D4"/>
    <w:rsid w:val="003933C2"/>
    <w:rsid w:val="003A0520"/>
    <w:rsid w:val="00441ADD"/>
    <w:rsid w:val="00522570"/>
    <w:rsid w:val="0053548A"/>
    <w:rsid w:val="005677CC"/>
    <w:rsid w:val="00574570"/>
    <w:rsid w:val="005B009F"/>
    <w:rsid w:val="005E589D"/>
    <w:rsid w:val="005F7CA7"/>
    <w:rsid w:val="006D1713"/>
    <w:rsid w:val="006E4098"/>
    <w:rsid w:val="006F1357"/>
    <w:rsid w:val="00777819"/>
    <w:rsid w:val="00790572"/>
    <w:rsid w:val="007A7D8B"/>
    <w:rsid w:val="007C7293"/>
    <w:rsid w:val="008056E8"/>
    <w:rsid w:val="008C574E"/>
    <w:rsid w:val="008E6961"/>
    <w:rsid w:val="0096024A"/>
    <w:rsid w:val="0096749D"/>
    <w:rsid w:val="00990F63"/>
    <w:rsid w:val="009A237A"/>
    <w:rsid w:val="009A3F69"/>
    <w:rsid w:val="009D5585"/>
    <w:rsid w:val="00A65347"/>
    <w:rsid w:val="00AB1903"/>
    <w:rsid w:val="00AD1C39"/>
    <w:rsid w:val="00B12D81"/>
    <w:rsid w:val="00B221F6"/>
    <w:rsid w:val="00B54E62"/>
    <w:rsid w:val="00BC203D"/>
    <w:rsid w:val="00CA403A"/>
    <w:rsid w:val="00CB6EE8"/>
    <w:rsid w:val="00CC407A"/>
    <w:rsid w:val="00CC5C60"/>
    <w:rsid w:val="00CF5903"/>
    <w:rsid w:val="00CF6FFC"/>
    <w:rsid w:val="00D1698D"/>
    <w:rsid w:val="00D169E6"/>
    <w:rsid w:val="00D444B5"/>
    <w:rsid w:val="00D5245F"/>
    <w:rsid w:val="00D7532F"/>
    <w:rsid w:val="00E1142C"/>
    <w:rsid w:val="00E17228"/>
    <w:rsid w:val="00EA1713"/>
    <w:rsid w:val="00EA700A"/>
    <w:rsid w:val="00EC2845"/>
    <w:rsid w:val="00EC5531"/>
    <w:rsid w:val="00ED3DB5"/>
    <w:rsid w:val="00F06065"/>
    <w:rsid w:val="00F24E9F"/>
    <w:rsid w:val="00F45325"/>
    <w:rsid w:val="00F50E7E"/>
    <w:rsid w:val="00F54D87"/>
    <w:rsid w:val="00F90B3C"/>
    <w:rsid w:val="00F944C1"/>
    <w:rsid w:val="00F95B2F"/>
    <w:rsid w:val="00FA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A5438AC"/>
  <w15:docId w15:val="{2F106D71-75D8-4EB3-9A83-673F16BB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7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D1713"/>
    <w:pPr>
      <w:keepNext/>
      <w:jc w:val="both"/>
      <w:outlineLvl w:val="1"/>
    </w:pPr>
    <w:rPr>
      <w:rFonts w:eastAsia="Arial Unicode MS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D1713"/>
    <w:rPr>
      <w:rFonts w:ascii="Times New Roman" w:eastAsia="Arial Unicode MS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6D1713"/>
    <w:pPr>
      <w:jc w:val="center"/>
    </w:pPr>
    <w:rPr>
      <w:sz w:val="32"/>
      <w:szCs w:val="20"/>
    </w:rPr>
  </w:style>
  <w:style w:type="character" w:customStyle="1" w:styleId="a4">
    <w:name w:val="Заголовок Знак"/>
    <w:basedOn w:val="a0"/>
    <w:link w:val="a3"/>
    <w:rsid w:val="006D171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Body Text Indent"/>
    <w:basedOn w:val="a"/>
    <w:link w:val="a6"/>
    <w:rsid w:val="006D1713"/>
    <w:pPr>
      <w:ind w:firstLine="993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6D171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6D171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D171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B190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190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9AA35-6234-449F-B482-7352E5B24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USER</cp:lastModifiedBy>
  <cp:revision>34</cp:revision>
  <cp:lastPrinted>2025-10-16T06:55:00Z</cp:lastPrinted>
  <dcterms:created xsi:type="dcterms:W3CDTF">2020-04-06T09:21:00Z</dcterms:created>
  <dcterms:modified xsi:type="dcterms:W3CDTF">2025-10-16T06:57:00Z</dcterms:modified>
</cp:coreProperties>
</file>